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2442F4" w:rsidTr="00B803B0">
        <w:tc>
          <w:tcPr>
            <w:tcW w:w="9571" w:type="dxa"/>
          </w:tcPr>
          <w:p w:rsidR="002442F4" w:rsidRDefault="002442F4" w:rsidP="002442F4">
            <w:pPr>
              <w:pStyle w:val="a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07060"/>
                  <wp:effectExtent l="19050" t="0" r="9525" b="0"/>
                  <wp:docPr id="7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42F4" w:rsidRDefault="002442F4" w:rsidP="002442F4">
            <w:pPr>
              <w:pStyle w:val="a6"/>
              <w:jc w:val="center"/>
            </w:pPr>
          </w:p>
        </w:tc>
      </w:tr>
      <w:tr w:rsidR="002442F4" w:rsidTr="00B803B0">
        <w:tc>
          <w:tcPr>
            <w:tcW w:w="9571" w:type="dxa"/>
            <w:hideMark/>
          </w:tcPr>
          <w:p w:rsidR="002442F4" w:rsidRPr="0027612A" w:rsidRDefault="002442F4" w:rsidP="002442F4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612A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2442F4" w:rsidRDefault="002442F4" w:rsidP="002442F4">
            <w:pPr>
              <w:pStyle w:val="a6"/>
              <w:jc w:val="center"/>
              <w:rPr>
                <w:b/>
                <w:sz w:val="32"/>
                <w:szCs w:val="32"/>
              </w:rPr>
            </w:pPr>
            <w:r w:rsidRPr="0027612A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2442F4" w:rsidTr="00B803B0">
        <w:tc>
          <w:tcPr>
            <w:tcW w:w="9571" w:type="dxa"/>
          </w:tcPr>
          <w:p w:rsidR="002442F4" w:rsidRDefault="002231F2" w:rsidP="00B43FB1">
            <w:pPr>
              <w:pStyle w:val="a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</w:t>
            </w:r>
          </w:p>
        </w:tc>
      </w:tr>
      <w:tr w:rsidR="002442F4" w:rsidRPr="002442F4" w:rsidTr="00B803B0">
        <w:tc>
          <w:tcPr>
            <w:tcW w:w="9571" w:type="dxa"/>
          </w:tcPr>
          <w:p w:rsidR="002442F4" w:rsidRPr="002442F4" w:rsidRDefault="002442F4" w:rsidP="002442F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2F4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2442F4" w:rsidRPr="002442F4" w:rsidRDefault="002442F4" w:rsidP="002442F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2F4" w:rsidRPr="002442F4" w:rsidRDefault="002442F4" w:rsidP="002442F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F4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6A0078" w:rsidRDefault="002442F4" w:rsidP="006A0078">
      <w:pPr>
        <w:rPr>
          <w:rFonts w:ascii="Times New Roman" w:hAnsi="Times New Roman" w:cs="Times New Roman"/>
          <w:sz w:val="24"/>
          <w:szCs w:val="24"/>
        </w:rPr>
      </w:pPr>
      <w:r w:rsidRPr="00434601">
        <w:rPr>
          <w:rFonts w:ascii="Times New Roman" w:hAnsi="Times New Roman" w:cs="Times New Roman"/>
          <w:sz w:val="24"/>
          <w:szCs w:val="24"/>
        </w:rPr>
        <w:t xml:space="preserve"> «</w:t>
      </w:r>
      <w:r w:rsidR="006A0078">
        <w:rPr>
          <w:rFonts w:ascii="Times New Roman" w:hAnsi="Times New Roman" w:cs="Times New Roman"/>
          <w:sz w:val="24"/>
          <w:szCs w:val="24"/>
        </w:rPr>
        <w:t xml:space="preserve"> </w:t>
      </w:r>
      <w:r w:rsidR="00237EFF">
        <w:rPr>
          <w:rFonts w:ascii="Times New Roman" w:hAnsi="Times New Roman" w:cs="Times New Roman"/>
          <w:sz w:val="24"/>
          <w:szCs w:val="24"/>
        </w:rPr>
        <w:t>03</w:t>
      </w:r>
      <w:r w:rsidRPr="00434601">
        <w:rPr>
          <w:rFonts w:ascii="Times New Roman" w:hAnsi="Times New Roman" w:cs="Times New Roman"/>
          <w:sz w:val="24"/>
          <w:szCs w:val="24"/>
        </w:rPr>
        <w:t xml:space="preserve">» </w:t>
      </w:r>
      <w:r w:rsidR="00237EFF">
        <w:rPr>
          <w:rFonts w:ascii="Times New Roman" w:hAnsi="Times New Roman" w:cs="Times New Roman"/>
          <w:sz w:val="24"/>
          <w:szCs w:val="24"/>
        </w:rPr>
        <w:t>11.</w:t>
      </w:r>
      <w:r w:rsidRPr="00434601">
        <w:rPr>
          <w:rFonts w:ascii="Times New Roman" w:hAnsi="Times New Roman" w:cs="Times New Roman"/>
          <w:sz w:val="24"/>
          <w:szCs w:val="24"/>
        </w:rPr>
        <w:t>20</w:t>
      </w:r>
      <w:r w:rsidR="009C5B33" w:rsidRPr="00434601">
        <w:rPr>
          <w:rFonts w:ascii="Times New Roman" w:hAnsi="Times New Roman" w:cs="Times New Roman"/>
          <w:sz w:val="24"/>
          <w:szCs w:val="24"/>
        </w:rPr>
        <w:t>1</w:t>
      </w:r>
      <w:r w:rsidR="00175DEF" w:rsidRPr="00434601">
        <w:rPr>
          <w:rFonts w:ascii="Times New Roman" w:hAnsi="Times New Roman" w:cs="Times New Roman"/>
          <w:sz w:val="24"/>
          <w:szCs w:val="24"/>
        </w:rPr>
        <w:t>1</w:t>
      </w:r>
      <w:r w:rsidRPr="00434601">
        <w:rPr>
          <w:rFonts w:ascii="Times New Roman" w:hAnsi="Times New Roman" w:cs="Times New Roman"/>
          <w:sz w:val="24"/>
          <w:szCs w:val="24"/>
        </w:rPr>
        <w:t xml:space="preserve"> г.</w:t>
      </w:r>
      <w:r w:rsidRPr="00434601">
        <w:rPr>
          <w:rFonts w:ascii="Times New Roman" w:hAnsi="Times New Roman" w:cs="Times New Roman"/>
          <w:sz w:val="24"/>
          <w:szCs w:val="24"/>
        </w:rPr>
        <w:tab/>
      </w:r>
      <w:r w:rsidRPr="00434601">
        <w:rPr>
          <w:rFonts w:ascii="Times New Roman" w:hAnsi="Times New Roman" w:cs="Times New Roman"/>
          <w:sz w:val="24"/>
          <w:szCs w:val="24"/>
        </w:rPr>
        <w:tab/>
      </w:r>
      <w:r w:rsidRPr="00434601">
        <w:rPr>
          <w:rFonts w:ascii="Times New Roman" w:hAnsi="Times New Roman" w:cs="Times New Roman"/>
          <w:sz w:val="24"/>
          <w:szCs w:val="24"/>
        </w:rPr>
        <w:tab/>
      </w:r>
      <w:r w:rsidRPr="00434601">
        <w:rPr>
          <w:rFonts w:ascii="Times New Roman" w:hAnsi="Times New Roman" w:cs="Times New Roman"/>
          <w:sz w:val="24"/>
          <w:szCs w:val="24"/>
        </w:rPr>
        <w:tab/>
      </w:r>
      <w:r w:rsidRPr="00434601">
        <w:rPr>
          <w:rFonts w:ascii="Times New Roman" w:hAnsi="Times New Roman" w:cs="Times New Roman"/>
          <w:sz w:val="24"/>
          <w:szCs w:val="24"/>
        </w:rPr>
        <w:tab/>
      </w:r>
      <w:r w:rsidRPr="00434601">
        <w:rPr>
          <w:rFonts w:ascii="Times New Roman" w:hAnsi="Times New Roman" w:cs="Times New Roman"/>
          <w:sz w:val="24"/>
          <w:szCs w:val="24"/>
        </w:rPr>
        <w:tab/>
      </w:r>
      <w:r w:rsidRPr="00434601">
        <w:rPr>
          <w:rFonts w:ascii="Times New Roman" w:hAnsi="Times New Roman" w:cs="Times New Roman"/>
          <w:sz w:val="24"/>
          <w:szCs w:val="24"/>
        </w:rPr>
        <w:tab/>
      </w:r>
      <w:r w:rsidRPr="00434601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237EFF">
        <w:rPr>
          <w:rFonts w:ascii="Times New Roman" w:hAnsi="Times New Roman" w:cs="Times New Roman"/>
          <w:sz w:val="24"/>
          <w:szCs w:val="24"/>
        </w:rPr>
        <w:t>399</w:t>
      </w:r>
    </w:p>
    <w:p w:rsidR="006A0078" w:rsidRPr="006A0078" w:rsidRDefault="00175DEF" w:rsidP="006A0078">
      <w:pPr>
        <w:pStyle w:val="a6"/>
        <w:rPr>
          <w:rFonts w:ascii="Times New Roman" w:hAnsi="Times New Roman" w:cs="Times New Roman"/>
        </w:rPr>
      </w:pPr>
      <w:r w:rsidRPr="006A0078">
        <w:rPr>
          <w:rFonts w:ascii="Times New Roman" w:hAnsi="Times New Roman" w:cs="Times New Roman"/>
        </w:rPr>
        <w:t xml:space="preserve">О внесении изменений </w:t>
      </w:r>
      <w:r w:rsidR="00117A33" w:rsidRPr="006A0078">
        <w:rPr>
          <w:rFonts w:ascii="Times New Roman" w:hAnsi="Times New Roman" w:cs="Times New Roman"/>
        </w:rPr>
        <w:t>в Постановление</w:t>
      </w:r>
    </w:p>
    <w:p w:rsidR="00175DEF" w:rsidRPr="006A0078" w:rsidRDefault="00175DEF" w:rsidP="006A0078">
      <w:pPr>
        <w:pStyle w:val="a6"/>
        <w:rPr>
          <w:rFonts w:ascii="Times New Roman" w:hAnsi="Times New Roman" w:cs="Times New Roman"/>
        </w:rPr>
      </w:pPr>
      <w:r w:rsidRPr="006A0078">
        <w:rPr>
          <w:rFonts w:ascii="Times New Roman" w:hAnsi="Times New Roman" w:cs="Times New Roman"/>
        </w:rPr>
        <w:t xml:space="preserve">Администрации  поселка Березовка </w:t>
      </w:r>
    </w:p>
    <w:p w:rsidR="00175DEF" w:rsidRPr="006A0078" w:rsidRDefault="00175DEF" w:rsidP="006A0078">
      <w:pPr>
        <w:pStyle w:val="a6"/>
        <w:rPr>
          <w:rFonts w:ascii="Times New Roman" w:hAnsi="Times New Roman" w:cs="Times New Roman"/>
        </w:rPr>
      </w:pPr>
      <w:r w:rsidRPr="006A0078">
        <w:rPr>
          <w:rFonts w:ascii="Times New Roman" w:hAnsi="Times New Roman" w:cs="Times New Roman"/>
        </w:rPr>
        <w:t>от 04.02.2010 №</w:t>
      </w:r>
      <w:r w:rsidR="00117A33" w:rsidRPr="006A0078">
        <w:rPr>
          <w:rFonts w:ascii="Times New Roman" w:hAnsi="Times New Roman" w:cs="Times New Roman"/>
        </w:rPr>
        <w:t xml:space="preserve"> </w:t>
      </w:r>
      <w:r w:rsidRPr="006A0078">
        <w:rPr>
          <w:rFonts w:ascii="Times New Roman" w:hAnsi="Times New Roman" w:cs="Times New Roman"/>
        </w:rPr>
        <w:t>24 «</w:t>
      </w:r>
      <w:r w:rsidR="002442F4" w:rsidRPr="006A0078">
        <w:rPr>
          <w:rFonts w:ascii="Times New Roman" w:hAnsi="Times New Roman" w:cs="Times New Roman"/>
        </w:rPr>
        <w:t xml:space="preserve">Об утверждении  </w:t>
      </w:r>
    </w:p>
    <w:p w:rsidR="002442F4" w:rsidRPr="006A0078" w:rsidRDefault="00117A33" w:rsidP="006A0078">
      <w:pPr>
        <w:pStyle w:val="a6"/>
        <w:rPr>
          <w:rFonts w:ascii="Times New Roman" w:hAnsi="Times New Roman" w:cs="Times New Roman"/>
        </w:rPr>
      </w:pPr>
      <w:r w:rsidRPr="006A0078">
        <w:rPr>
          <w:rFonts w:ascii="Times New Roman" w:hAnsi="Times New Roman" w:cs="Times New Roman"/>
        </w:rPr>
        <w:t>ц</w:t>
      </w:r>
      <w:r w:rsidR="002442F4" w:rsidRPr="006A0078">
        <w:rPr>
          <w:rFonts w:ascii="Times New Roman" w:hAnsi="Times New Roman" w:cs="Times New Roman"/>
        </w:rPr>
        <w:t>елевой</w:t>
      </w:r>
      <w:r w:rsidR="00175DEF" w:rsidRPr="006A0078">
        <w:rPr>
          <w:rFonts w:ascii="Times New Roman" w:hAnsi="Times New Roman" w:cs="Times New Roman"/>
        </w:rPr>
        <w:t xml:space="preserve"> </w:t>
      </w:r>
      <w:r w:rsidR="002442F4" w:rsidRPr="006A0078">
        <w:rPr>
          <w:rFonts w:ascii="Times New Roman" w:hAnsi="Times New Roman" w:cs="Times New Roman"/>
        </w:rPr>
        <w:t xml:space="preserve">программы « Культура  </w:t>
      </w:r>
    </w:p>
    <w:p w:rsidR="002442F4" w:rsidRPr="00434601" w:rsidRDefault="002442F4" w:rsidP="006A0078">
      <w:pPr>
        <w:pStyle w:val="a6"/>
      </w:pPr>
      <w:r w:rsidRPr="006A0078">
        <w:rPr>
          <w:rFonts w:ascii="Times New Roman" w:hAnsi="Times New Roman" w:cs="Times New Roman"/>
        </w:rPr>
        <w:t>поселка Березовка</w:t>
      </w:r>
      <w:r w:rsidR="004F7C00" w:rsidRPr="006A0078">
        <w:rPr>
          <w:rFonts w:ascii="Times New Roman" w:hAnsi="Times New Roman" w:cs="Times New Roman"/>
        </w:rPr>
        <w:t>»</w:t>
      </w:r>
      <w:r w:rsidRPr="006A0078">
        <w:rPr>
          <w:rFonts w:ascii="Times New Roman" w:hAnsi="Times New Roman" w:cs="Times New Roman"/>
        </w:rPr>
        <w:t xml:space="preserve"> на 2010-2012 годы</w:t>
      </w:r>
      <w:r w:rsidRPr="00434601">
        <w:t xml:space="preserve"> </w:t>
      </w:r>
      <w:r w:rsidRPr="00434601">
        <w:tab/>
      </w:r>
    </w:p>
    <w:p w:rsidR="00434601" w:rsidRDefault="0027612A" w:rsidP="00E62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46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8BD" w:rsidRDefault="00434601" w:rsidP="00E628BD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628BD" w:rsidRPr="008F18C6">
        <w:rPr>
          <w:rFonts w:ascii="Times New Roman" w:eastAsia="Times New Roman" w:hAnsi="Times New Roman" w:cs="Times New Roman"/>
          <w:sz w:val="28"/>
          <w:szCs w:val="28"/>
        </w:rPr>
        <w:t xml:space="preserve"> целях популяризации массово</w:t>
      </w:r>
      <w:r w:rsidR="00586E82" w:rsidRPr="008F18C6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628BD" w:rsidRPr="008F18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6E82" w:rsidRPr="008F18C6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E628BD" w:rsidRPr="008F18C6">
        <w:rPr>
          <w:rFonts w:ascii="Times New Roman" w:eastAsia="Times New Roman" w:hAnsi="Times New Roman" w:cs="Times New Roman"/>
          <w:sz w:val="28"/>
          <w:szCs w:val="28"/>
        </w:rPr>
        <w:t>,</w:t>
      </w:r>
      <w:r w:rsidR="007E7D4A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доступности культурно - досуговых услуг для </w:t>
      </w:r>
      <w:r w:rsidR="00E628BD" w:rsidRPr="008F18C6">
        <w:rPr>
          <w:rFonts w:ascii="Times New Roman" w:eastAsia="Times New Roman" w:hAnsi="Times New Roman" w:cs="Times New Roman"/>
          <w:sz w:val="28"/>
          <w:szCs w:val="28"/>
        </w:rPr>
        <w:t xml:space="preserve">жителей поселка Березовка </w:t>
      </w:r>
      <w:r w:rsidR="007E7D4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628BD" w:rsidRPr="008F18C6">
        <w:rPr>
          <w:rFonts w:ascii="Times New Roman" w:eastAsia="Times New Roman" w:hAnsi="Times New Roman" w:cs="Times New Roman"/>
          <w:sz w:val="28"/>
          <w:szCs w:val="28"/>
        </w:rPr>
        <w:t>соответствии со ст. 179 Бюджетного Кодекса РФ,</w:t>
      </w:r>
      <w:r w:rsidR="00175D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28BD" w:rsidRPr="008F18C6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поселка Березовка, </w:t>
      </w:r>
      <w:r w:rsidR="00E628BD" w:rsidRPr="008F18C6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175DEF" w:rsidRPr="00070346" w:rsidRDefault="00175DEF" w:rsidP="004346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346">
        <w:rPr>
          <w:rFonts w:ascii="Times New Roman" w:hAnsi="Times New Roman" w:cs="Times New Roman"/>
          <w:sz w:val="28"/>
          <w:szCs w:val="28"/>
        </w:rPr>
        <w:t>1.  Внести в Постановление Администрации  от 04.02.2010 № 2</w:t>
      </w:r>
      <w:r w:rsidR="00070346">
        <w:rPr>
          <w:rFonts w:ascii="Times New Roman" w:hAnsi="Times New Roman" w:cs="Times New Roman"/>
          <w:sz w:val="28"/>
          <w:szCs w:val="28"/>
        </w:rPr>
        <w:t>4</w:t>
      </w:r>
      <w:r w:rsidRPr="00070346">
        <w:rPr>
          <w:rFonts w:ascii="Times New Roman" w:hAnsi="Times New Roman" w:cs="Times New Roman"/>
          <w:sz w:val="28"/>
          <w:szCs w:val="28"/>
        </w:rPr>
        <w:t xml:space="preserve"> «Об утверждении поселковой целевой программы «</w:t>
      </w:r>
      <w:r w:rsidR="00070346">
        <w:rPr>
          <w:rFonts w:ascii="Times New Roman" w:hAnsi="Times New Roman" w:cs="Times New Roman"/>
          <w:sz w:val="28"/>
          <w:szCs w:val="28"/>
        </w:rPr>
        <w:t xml:space="preserve">Культура поселка </w:t>
      </w:r>
      <w:r w:rsidRPr="00070346">
        <w:rPr>
          <w:rFonts w:ascii="Times New Roman" w:hAnsi="Times New Roman" w:cs="Times New Roman"/>
          <w:sz w:val="28"/>
          <w:szCs w:val="28"/>
        </w:rPr>
        <w:t xml:space="preserve"> Березовка» на 2010-2012 годы, следующие изменения:</w:t>
      </w:r>
    </w:p>
    <w:p w:rsidR="00434601" w:rsidRPr="00434601" w:rsidRDefault="00434601" w:rsidP="004346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hAnsi="Times New Roman" w:cs="Times New Roman"/>
          <w:sz w:val="28"/>
          <w:szCs w:val="28"/>
        </w:rPr>
        <w:t>Раздел 5.  Поселковой целевой программы  «</w:t>
      </w:r>
      <w:r>
        <w:rPr>
          <w:rFonts w:ascii="Times New Roman" w:hAnsi="Times New Roman" w:cs="Times New Roman"/>
          <w:sz w:val="28"/>
          <w:szCs w:val="28"/>
        </w:rPr>
        <w:t xml:space="preserve">Культура поселка </w:t>
      </w:r>
      <w:r w:rsidRPr="00434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601">
        <w:rPr>
          <w:rFonts w:ascii="Times New Roman" w:hAnsi="Times New Roman" w:cs="Times New Roman"/>
          <w:sz w:val="28"/>
          <w:szCs w:val="28"/>
        </w:rPr>
        <w:t xml:space="preserve"> Б</w:t>
      </w:r>
      <w:r w:rsidRPr="00434601">
        <w:rPr>
          <w:rFonts w:ascii="Times New Roman" w:hAnsi="Times New Roman" w:cs="Times New Roman"/>
          <w:sz w:val="28"/>
          <w:szCs w:val="28"/>
        </w:rPr>
        <w:t>е</w:t>
      </w:r>
      <w:r w:rsidRPr="00434601">
        <w:rPr>
          <w:rFonts w:ascii="Times New Roman" w:hAnsi="Times New Roman" w:cs="Times New Roman"/>
          <w:sz w:val="28"/>
          <w:szCs w:val="28"/>
        </w:rPr>
        <w:t xml:space="preserve">резовка» на 2010-2012 годы: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601" w:rsidRDefault="00434601" w:rsidP="004346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hAnsi="Times New Roman" w:cs="Times New Roman"/>
          <w:sz w:val="28"/>
          <w:szCs w:val="28"/>
        </w:rPr>
        <w:t xml:space="preserve"> «Мероприятия, ожидаемые результаты и ресурсное обеспечение пр</w:t>
      </w:r>
      <w:r w:rsidRPr="00434601">
        <w:rPr>
          <w:rFonts w:ascii="Times New Roman" w:hAnsi="Times New Roman" w:cs="Times New Roman"/>
          <w:sz w:val="28"/>
          <w:szCs w:val="28"/>
        </w:rPr>
        <w:t>о</w:t>
      </w:r>
      <w:r w:rsidRPr="00434601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4601">
        <w:rPr>
          <w:rFonts w:ascii="Times New Roman" w:hAnsi="Times New Roman" w:cs="Times New Roman"/>
          <w:sz w:val="28"/>
          <w:szCs w:val="28"/>
        </w:rPr>
        <w:t>ммы» изложить в новой редакции.</w:t>
      </w:r>
    </w:p>
    <w:p w:rsidR="00434601" w:rsidRPr="00434601" w:rsidRDefault="00434601" w:rsidP="004346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hAnsi="Times New Roman" w:cs="Times New Roman"/>
          <w:sz w:val="28"/>
          <w:szCs w:val="28"/>
        </w:rPr>
        <w:t>2. Постановление опубликовать в газете «Пригород».</w:t>
      </w:r>
    </w:p>
    <w:p w:rsidR="00434601" w:rsidRPr="00434601" w:rsidRDefault="00434601" w:rsidP="004346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  и распространяется на правоотношения, возникшие с 01.01.2011 г.</w:t>
      </w:r>
    </w:p>
    <w:p w:rsidR="00434601" w:rsidRPr="00434601" w:rsidRDefault="00434601" w:rsidP="004346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601" w:rsidRPr="00434601" w:rsidRDefault="00434601" w:rsidP="00434601">
      <w:pPr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hAnsi="Times New Roman" w:cs="Times New Roman"/>
          <w:sz w:val="28"/>
          <w:szCs w:val="28"/>
        </w:rPr>
        <w:t xml:space="preserve">     Глава поселка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34601">
        <w:rPr>
          <w:rFonts w:ascii="Times New Roman" w:hAnsi="Times New Roman" w:cs="Times New Roman"/>
          <w:sz w:val="28"/>
          <w:szCs w:val="28"/>
        </w:rPr>
        <w:t xml:space="preserve"> С.А.Суслов</w:t>
      </w:r>
    </w:p>
    <w:p w:rsidR="00175DEF" w:rsidRPr="00434601" w:rsidRDefault="00175DEF" w:rsidP="00E628BD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9DC" w:rsidRDefault="002442F4" w:rsidP="00B803B0">
      <w:pPr>
        <w:jc w:val="both"/>
        <w:rPr>
          <w:rFonts w:ascii="Times New Roman" w:hAnsi="Times New Roman" w:cs="Times New Roman"/>
          <w:sz w:val="28"/>
          <w:szCs w:val="28"/>
        </w:rPr>
      </w:pPr>
      <w:r w:rsidRPr="008F18C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9DC" w:rsidRDefault="009029DC" w:rsidP="00B803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5B1A" w:rsidRDefault="00895B1A">
      <w:pPr>
        <w:pStyle w:val="ConsPlusNormal"/>
        <w:widowControl/>
        <w:ind w:firstLine="540"/>
        <w:jc w:val="both"/>
        <w:sectPr w:rsidR="00895B1A" w:rsidSect="00FB6BDF">
          <w:pgSz w:w="11906" w:h="16838" w:code="9"/>
          <w:pgMar w:top="426" w:right="850" w:bottom="1134" w:left="1701" w:header="720" w:footer="720" w:gutter="0"/>
          <w:cols w:space="720"/>
        </w:sectPr>
      </w:pPr>
    </w:p>
    <w:p w:rsidR="00895B1A" w:rsidRDefault="00895B1A" w:rsidP="004273D9">
      <w:pPr>
        <w:pStyle w:val="ConsPlusNormal"/>
        <w:widowControl/>
        <w:ind w:firstLine="0"/>
        <w:jc w:val="right"/>
        <w:rPr>
          <w:sz w:val="2"/>
          <w:szCs w:val="2"/>
        </w:rPr>
      </w:pPr>
    </w:p>
    <w:p w:rsidR="00033680" w:rsidRDefault="00033680">
      <w:pPr>
        <w:pStyle w:val="ConsPlusNormal"/>
        <w:widowControl/>
        <w:ind w:firstLine="0"/>
        <w:jc w:val="right"/>
        <w:rPr>
          <w:sz w:val="2"/>
          <w:szCs w:val="2"/>
        </w:rPr>
      </w:pPr>
    </w:p>
    <w:p w:rsidR="00033680" w:rsidRDefault="00033680">
      <w:pPr>
        <w:pStyle w:val="ConsPlusNormal"/>
        <w:widowControl/>
        <w:ind w:firstLine="0"/>
        <w:jc w:val="right"/>
        <w:rPr>
          <w:sz w:val="2"/>
          <w:szCs w:val="2"/>
        </w:rPr>
      </w:pPr>
    </w:p>
    <w:p w:rsidR="000516AF" w:rsidRDefault="000516AF" w:rsidP="000516A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Мероприятия, ожидаемые результаты и ресурсное обеспечение программы.</w:t>
      </w:r>
    </w:p>
    <w:p w:rsidR="000516AF" w:rsidRDefault="000516AF" w:rsidP="000516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(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редакции от 03.11.2011г  № 399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0"/>
        <w:gridCol w:w="2565"/>
        <w:gridCol w:w="2154"/>
        <w:gridCol w:w="425"/>
        <w:gridCol w:w="2011"/>
        <w:gridCol w:w="1080"/>
        <w:gridCol w:w="1080"/>
        <w:gridCol w:w="1080"/>
        <w:gridCol w:w="986"/>
      </w:tblGrid>
      <w:tr w:rsidR="000516AF" w:rsidTr="000516AF">
        <w:trPr>
          <w:cantSplit/>
          <w:trHeight w:val="48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Программные    </w:t>
            </w:r>
            <w:r>
              <w:rPr>
                <w:rFonts w:ascii="Times New Roman" w:hAnsi="Times New Roman" w:cs="Times New Roman"/>
              </w:rPr>
              <w:br/>
              <w:t xml:space="preserve">мероприятия,   </w:t>
            </w:r>
            <w:r>
              <w:rPr>
                <w:rFonts w:ascii="Times New Roman" w:hAnsi="Times New Roman" w:cs="Times New Roman"/>
              </w:rPr>
              <w:br/>
              <w:t xml:space="preserve">обеспечивающие  </w:t>
            </w:r>
            <w:r>
              <w:rPr>
                <w:rFonts w:ascii="Times New Roman" w:hAnsi="Times New Roman" w:cs="Times New Roman"/>
              </w:rPr>
              <w:br/>
              <w:t xml:space="preserve">выполнение задачи </w:t>
            </w:r>
          </w:p>
        </w:tc>
        <w:tc>
          <w:tcPr>
            <w:tcW w:w="257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Ожидаемый     </w:t>
            </w:r>
            <w:r>
              <w:rPr>
                <w:rFonts w:ascii="Times New Roman" w:hAnsi="Times New Roman" w:cs="Times New Roman"/>
              </w:rPr>
              <w:br/>
              <w:t xml:space="preserve">результат от   </w:t>
            </w:r>
            <w:r>
              <w:rPr>
                <w:rFonts w:ascii="Times New Roman" w:hAnsi="Times New Roman" w:cs="Times New Roman"/>
              </w:rPr>
              <w:br/>
              <w:t xml:space="preserve">реализованных   </w:t>
            </w:r>
            <w:r>
              <w:rPr>
                <w:rFonts w:ascii="Times New Roman" w:hAnsi="Times New Roman" w:cs="Times New Roman"/>
              </w:rPr>
              <w:br/>
              <w:t xml:space="preserve">программных    </w:t>
            </w:r>
            <w:r>
              <w:rPr>
                <w:rFonts w:ascii="Times New Roman" w:hAnsi="Times New Roman" w:cs="Times New Roman"/>
              </w:rPr>
              <w:br/>
              <w:t xml:space="preserve">мероприятий (в  </w:t>
            </w:r>
            <w:r>
              <w:rPr>
                <w:rFonts w:ascii="Times New Roman" w:hAnsi="Times New Roman" w:cs="Times New Roman"/>
              </w:rPr>
              <w:br/>
              <w:t xml:space="preserve">натуральном    </w:t>
            </w:r>
            <w:r>
              <w:rPr>
                <w:rFonts w:ascii="Times New Roman" w:hAnsi="Times New Roman" w:cs="Times New Roman"/>
              </w:rPr>
              <w:br/>
              <w:t xml:space="preserve">выражении)    </w:t>
            </w:r>
          </w:p>
        </w:tc>
        <w:tc>
          <w:tcPr>
            <w:tcW w:w="20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   </w:t>
            </w:r>
            <w:r>
              <w:rPr>
                <w:rFonts w:ascii="Times New Roman" w:hAnsi="Times New Roman" w:cs="Times New Roman"/>
              </w:rPr>
              <w:br/>
              <w:t>распорядитель,</w:t>
            </w:r>
            <w:r>
              <w:rPr>
                <w:rFonts w:ascii="Times New Roman" w:hAnsi="Times New Roman" w:cs="Times New Roman"/>
              </w:rPr>
              <w:br/>
              <w:t xml:space="preserve">получатель  </w:t>
            </w:r>
            <w:r>
              <w:rPr>
                <w:rFonts w:ascii="Times New Roman" w:hAnsi="Times New Roman" w:cs="Times New Roman"/>
              </w:rPr>
              <w:br/>
              <w:t xml:space="preserve">бюджетных   </w:t>
            </w:r>
            <w:r>
              <w:rPr>
                <w:rFonts w:ascii="Times New Roman" w:hAnsi="Times New Roman" w:cs="Times New Roman"/>
              </w:rPr>
              <w:br/>
              <w:t xml:space="preserve">средств    </w:t>
            </w:r>
          </w:p>
        </w:tc>
        <w:tc>
          <w:tcPr>
            <w:tcW w:w="42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Объемы финансирования (тыс.  </w:t>
            </w:r>
            <w:r>
              <w:rPr>
                <w:rFonts w:ascii="Times New Roman" w:hAnsi="Times New Roman" w:cs="Times New Roman"/>
              </w:rPr>
              <w:br/>
              <w:t xml:space="preserve">руб., в ценах соответствующих </w:t>
            </w:r>
            <w:r>
              <w:rPr>
                <w:rFonts w:ascii="Times New Roman" w:hAnsi="Times New Roman" w:cs="Times New Roman"/>
              </w:rPr>
              <w:br/>
              <w:t xml:space="preserve">лет)              </w:t>
            </w:r>
          </w:p>
        </w:tc>
      </w:tr>
      <w:tr w:rsidR="000516AF" w:rsidTr="000516AF">
        <w:trPr>
          <w:cantSplit/>
          <w:trHeight w:val="240"/>
        </w:trPr>
        <w:tc>
          <w:tcPr>
            <w:tcW w:w="12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16AF" w:rsidRDefault="000516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16AF" w:rsidRDefault="000516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16AF" w:rsidRDefault="000516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16AF" w:rsidRDefault="000516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3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по годам  </w:t>
            </w:r>
          </w:p>
        </w:tc>
      </w:tr>
      <w:tr w:rsidR="000516AF" w:rsidTr="000516AF">
        <w:trPr>
          <w:cantSplit/>
          <w:trHeight w:val="240"/>
        </w:trPr>
        <w:tc>
          <w:tcPr>
            <w:tcW w:w="12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16AF" w:rsidRDefault="000516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16AF" w:rsidRDefault="000516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16AF" w:rsidRDefault="000516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16AF" w:rsidRDefault="000516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2010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2011 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2012  </w:t>
            </w:r>
          </w:p>
        </w:tc>
      </w:tr>
      <w:tr w:rsidR="000516AF" w:rsidTr="000516AF">
        <w:trPr>
          <w:cantSplit/>
          <w:trHeight w:val="240"/>
        </w:trPr>
        <w:tc>
          <w:tcPr>
            <w:tcW w:w="12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16AF" w:rsidRDefault="000516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16AF" w:rsidRDefault="000516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16AF" w:rsidRDefault="000516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16AF" w:rsidRDefault="000516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16AF" w:rsidRDefault="000516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</w:p>
        </w:tc>
      </w:tr>
      <w:tr w:rsidR="000516AF" w:rsidTr="000516AF">
        <w:trPr>
          <w:cantSplit/>
          <w:trHeight w:val="240"/>
        </w:trPr>
        <w:tc>
          <w:tcPr>
            <w:tcW w:w="121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I. Сохранение и эффективное использование культурного достояния поселка              </w:t>
            </w:r>
          </w:p>
        </w:tc>
      </w:tr>
      <w:tr w:rsidR="000516AF" w:rsidTr="000516AF">
        <w:trPr>
          <w:cantSplit/>
          <w:trHeight w:val="10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 специал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ного оборудования для  </w:t>
            </w:r>
            <w:r>
              <w:rPr>
                <w:rFonts w:ascii="Times New Roman" w:hAnsi="Times New Roman" w:cs="Times New Roman"/>
              </w:rPr>
              <w:br/>
              <w:t>создания условий  хран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ния фондов в  библиотеках       </w:t>
            </w:r>
            <w:r>
              <w:rPr>
                <w:rFonts w:ascii="Times New Roman" w:hAnsi="Times New Roman" w:cs="Times New Roman"/>
              </w:rPr>
              <w:br/>
              <w:t>муниципальных  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ваний       </w:t>
            </w: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и    </w:t>
            </w:r>
            <w:r>
              <w:rPr>
                <w:rFonts w:ascii="Times New Roman" w:hAnsi="Times New Roman" w:cs="Times New Roman"/>
              </w:rPr>
              <w:br/>
              <w:t xml:space="preserve">установка   специального      </w:t>
            </w:r>
            <w:r>
              <w:rPr>
                <w:rFonts w:ascii="Times New Roman" w:hAnsi="Times New Roman" w:cs="Times New Roman"/>
              </w:rPr>
              <w:br/>
              <w:t xml:space="preserve">оборудования для  </w:t>
            </w:r>
            <w:r>
              <w:rPr>
                <w:rFonts w:ascii="Times New Roman" w:hAnsi="Times New Roman" w:cs="Times New Roman"/>
              </w:rPr>
              <w:br/>
              <w:t>создания условий  хран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ния фондов в библиотеках       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МУК «ЦБС»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50,0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0516AF" w:rsidTr="000516A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            </w:t>
            </w: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516AF" w:rsidTr="000516AF">
        <w:trPr>
          <w:cantSplit/>
          <w:trHeight w:val="360"/>
        </w:trPr>
        <w:tc>
          <w:tcPr>
            <w:tcW w:w="121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II. Повышение доступности и качества культурной услуги муниципальных учреждений    </w:t>
            </w:r>
            <w:r>
              <w:rPr>
                <w:rFonts w:ascii="Times New Roman" w:hAnsi="Times New Roman" w:cs="Times New Roman"/>
              </w:rPr>
              <w:br/>
              <w:t xml:space="preserve">культуры                                                                                  </w:t>
            </w:r>
          </w:p>
        </w:tc>
      </w:tr>
      <w:tr w:rsidR="000516AF" w:rsidTr="000516AF">
        <w:trPr>
          <w:cantSplit/>
          <w:trHeight w:val="240"/>
        </w:trPr>
        <w:tc>
          <w:tcPr>
            <w:tcW w:w="121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2.1. Техническое и технологическое переоснащение муниципальных учреждений культуры </w:t>
            </w:r>
          </w:p>
        </w:tc>
      </w:tr>
      <w:tr w:rsidR="000516AF" w:rsidTr="000516AF">
        <w:trPr>
          <w:cantSplit/>
          <w:trHeight w:val="12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</w:t>
            </w:r>
            <w:r>
              <w:rPr>
                <w:rFonts w:ascii="Times New Roman" w:hAnsi="Times New Roman" w:cs="Times New Roman"/>
              </w:rPr>
              <w:br/>
              <w:t xml:space="preserve">и реконструкция   </w:t>
            </w:r>
            <w:r>
              <w:rPr>
                <w:rFonts w:ascii="Times New Roman" w:hAnsi="Times New Roman" w:cs="Times New Roman"/>
              </w:rPr>
              <w:br/>
              <w:t xml:space="preserve">муниципального     </w:t>
            </w:r>
            <w:r>
              <w:rPr>
                <w:rFonts w:ascii="Times New Roman" w:hAnsi="Times New Roman" w:cs="Times New Roman"/>
              </w:rPr>
              <w:br/>
              <w:t xml:space="preserve">учреждения        </w:t>
            </w:r>
            <w:r>
              <w:rPr>
                <w:rFonts w:ascii="Times New Roman" w:hAnsi="Times New Roman" w:cs="Times New Roman"/>
              </w:rPr>
              <w:br/>
              <w:t xml:space="preserve">культуры          </w:t>
            </w:r>
            <w:r>
              <w:rPr>
                <w:rFonts w:ascii="Times New Roman" w:hAnsi="Times New Roman" w:cs="Times New Roman"/>
              </w:rPr>
              <w:br/>
              <w:t>согласно проектно-</w:t>
            </w:r>
            <w:r>
              <w:rPr>
                <w:rFonts w:ascii="Times New Roman" w:hAnsi="Times New Roman" w:cs="Times New Roman"/>
              </w:rPr>
              <w:br/>
              <w:t xml:space="preserve">сметной           </w:t>
            </w:r>
            <w:r>
              <w:rPr>
                <w:rFonts w:ascii="Times New Roman" w:hAnsi="Times New Roman" w:cs="Times New Roman"/>
              </w:rPr>
              <w:br/>
              <w:t xml:space="preserve">документации      </w:t>
            </w: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       </w:t>
            </w:r>
            <w:r>
              <w:rPr>
                <w:rFonts w:ascii="Times New Roman" w:hAnsi="Times New Roman" w:cs="Times New Roman"/>
              </w:rPr>
              <w:br/>
              <w:t xml:space="preserve">капитального      </w:t>
            </w:r>
            <w:r>
              <w:rPr>
                <w:rFonts w:ascii="Times New Roman" w:hAnsi="Times New Roman" w:cs="Times New Roman"/>
              </w:rPr>
              <w:br/>
              <w:t xml:space="preserve">ремонта           </w:t>
            </w:r>
            <w:r>
              <w:rPr>
                <w:rFonts w:ascii="Times New Roman" w:hAnsi="Times New Roman" w:cs="Times New Roman"/>
              </w:rPr>
              <w:br/>
              <w:t xml:space="preserve">зрительного зала МУК «ДК Энтузиаст»       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 «ДК Энтуз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аст»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516AF" w:rsidTr="000516AF">
        <w:trPr>
          <w:cantSplit/>
          <w:trHeight w:val="115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     </w:t>
            </w:r>
            <w:r>
              <w:rPr>
                <w:rFonts w:ascii="Times New Roman" w:hAnsi="Times New Roman" w:cs="Times New Roman"/>
              </w:rPr>
              <w:br/>
              <w:t>мебели, светотехнического,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звукотехнического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оборудования      </w:t>
            </w: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2-3-х  </w:t>
            </w:r>
            <w:r>
              <w:rPr>
                <w:rFonts w:ascii="Times New Roman" w:hAnsi="Times New Roman" w:cs="Times New Roman"/>
              </w:rPr>
              <w:br/>
              <w:t xml:space="preserve">комплектов        </w:t>
            </w:r>
            <w:r>
              <w:rPr>
                <w:rFonts w:ascii="Times New Roman" w:hAnsi="Times New Roman" w:cs="Times New Roman"/>
              </w:rPr>
              <w:br/>
              <w:t>светотехнического,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звукотехнического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оборудования, кресел 3-секционных      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 «ДК Энтуз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аст»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</w:tr>
      <w:tr w:rsidR="000516AF" w:rsidTr="000516AF">
        <w:trPr>
          <w:cantSplit/>
          <w:trHeight w:val="65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     </w:t>
            </w:r>
            <w:r>
              <w:rPr>
                <w:rFonts w:ascii="Times New Roman" w:hAnsi="Times New Roman" w:cs="Times New Roman"/>
              </w:rPr>
              <w:br/>
              <w:t xml:space="preserve">средств           </w:t>
            </w:r>
            <w:r>
              <w:rPr>
                <w:rFonts w:ascii="Times New Roman" w:hAnsi="Times New Roman" w:cs="Times New Roman"/>
              </w:rPr>
              <w:br/>
              <w:t xml:space="preserve">автоматизации     </w:t>
            </w:r>
          </w:p>
        </w:tc>
        <w:tc>
          <w:tcPr>
            <w:tcW w:w="257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2-3   </w:t>
            </w:r>
            <w:r>
              <w:rPr>
                <w:rFonts w:ascii="Times New Roman" w:hAnsi="Times New Roman" w:cs="Times New Roman"/>
              </w:rPr>
              <w:br/>
              <w:t xml:space="preserve">ед. средств       </w:t>
            </w:r>
            <w:r>
              <w:rPr>
                <w:rFonts w:ascii="Times New Roman" w:hAnsi="Times New Roman" w:cs="Times New Roman"/>
              </w:rPr>
              <w:br/>
              <w:t xml:space="preserve">автоматизации для </w:t>
            </w:r>
            <w:r>
              <w:rPr>
                <w:rFonts w:ascii="Times New Roman" w:hAnsi="Times New Roman" w:cs="Times New Roman"/>
              </w:rPr>
              <w:br/>
              <w:t xml:space="preserve">библиотек         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МУК «ЦБС»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516AF" w:rsidTr="000516AF">
        <w:trPr>
          <w:cantSplit/>
          <w:trHeight w:val="360"/>
        </w:trPr>
        <w:tc>
          <w:tcPr>
            <w:tcW w:w="12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16AF" w:rsidRDefault="000516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16AF" w:rsidRDefault="000516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16AF" w:rsidRDefault="000516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516AF" w:rsidTr="000516A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            </w:t>
            </w: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</w:tr>
      <w:tr w:rsidR="000516AF" w:rsidTr="000516AF">
        <w:trPr>
          <w:cantSplit/>
          <w:trHeight w:val="240"/>
        </w:trPr>
        <w:tc>
          <w:tcPr>
            <w:tcW w:w="121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III. Повышение уровня художественно-творческой деятельности                               </w:t>
            </w:r>
          </w:p>
        </w:tc>
      </w:tr>
      <w:tr w:rsidR="000516AF" w:rsidTr="000516AF">
        <w:trPr>
          <w:cantSplit/>
          <w:trHeight w:val="240"/>
        </w:trPr>
        <w:tc>
          <w:tcPr>
            <w:tcW w:w="121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3.1. Молодые дарования                                                             </w:t>
            </w:r>
          </w:p>
        </w:tc>
      </w:tr>
      <w:tr w:rsidR="000516AF" w:rsidTr="000516AF">
        <w:trPr>
          <w:cantSplit/>
          <w:trHeight w:val="12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3.1.1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       </w:t>
            </w:r>
            <w:r>
              <w:rPr>
                <w:rFonts w:ascii="Times New Roman" w:hAnsi="Times New Roman" w:cs="Times New Roman"/>
              </w:rPr>
              <w:br/>
              <w:t>Фестиваля  детского</w:t>
            </w:r>
            <w:r>
              <w:rPr>
                <w:rFonts w:ascii="Times New Roman" w:hAnsi="Times New Roman" w:cs="Times New Roman"/>
              </w:rPr>
              <w:br/>
              <w:t xml:space="preserve">и юношеского      </w:t>
            </w:r>
            <w:r>
              <w:rPr>
                <w:rFonts w:ascii="Times New Roman" w:hAnsi="Times New Roman" w:cs="Times New Roman"/>
              </w:rPr>
              <w:br/>
              <w:t>творчества " Весенняя 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пель»       </w:t>
            </w: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Популяризация     </w:t>
            </w:r>
            <w:r>
              <w:rPr>
                <w:rFonts w:ascii="Times New Roman" w:hAnsi="Times New Roman" w:cs="Times New Roman"/>
              </w:rPr>
              <w:br/>
              <w:t xml:space="preserve">хореографического </w:t>
            </w:r>
            <w:r>
              <w:rPr>
                <w:rFonts w:ascii="Times New Roman" w:hAnsi="Times New Roman" w:cs="Times New Roman"/>
              </w:rPr>
              <w:br/>
              <w:t xml:space="preserve">искусства.        </w:t>
            </w:r>
            <w:r>
              <w:rPr>
                <w:rFonts w:ascii="Times New Roman" w:hAnsi="Times New Roman" w:cs="Times New Roman"/>
              </w:rPr>
              <w:br/>
              <w:t xml:space="preserve">Ежегодное         </w:t>
            </w:r>
            <w:r>
              <w:rPr>
                <w:rFonts w:ascii="Times New Roman" w:hAnsi="Times New Roman" w:cs="Times New Roman"/>
              </w:rPr>
              <w:br/>
              <w:t xml:space="preserve">количество        </w:t>
            </w:r>
            <w:r>
              <w:rPr>
                <w:rFonts w:ascii="Times New Roman" w:hAnsi="Times New Roman" w:cs="Times New Roman"/>
              </w:rPr>
              <w:br/>
              <w:t xml:space="preserve">участников - не   </w:t>
            </w:r>
            <w:r>
              <w:rPr>
                <w:rFonts w:ascii="Times New Roman" w:hAnsi="Times New Roman" w:cs="Times New Roman"/>
              </w:rPr>
              <w:br/>
              <w:t xml:space="preserve">менее 100 чел.    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 «ДК Энтуз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аст»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50,0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0516AF" w:rsidTr="000516A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            </w:t>
            </w: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50,0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0516AF" w:rsidTr="000516AF">
        <w:trPr>
          <w:cantSplit/>
          <w:trHeight w:val="240"/>
        </w:trPr>
        <w:tc>
          <w:tcPr>
            <w:tcW w:w="121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. Стимулирование и развитие </w:t>
            </w:r>
            <w:proofErr w:type="spellStart"/>
            <w:r>
              <w:rPr>
                <w:rFonts w:ascii="Times New Roman" w:hAnsi="Times New Roman" w:cs="Times New Roman"/>
              </w:rPr>
              <w:t>культурно-досуговой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 учреждений культуры  </w:t>
            </w:r>
          </w:p>
        </w:tc>
      </w:tr>
      <w:tr w:rsidR="000516AF" w:rsidTr="000516AF">
        <w:trPr>
          <w:cantSplit/>
          <w:trHeight w:val="240"/>
        </w:trPr>
        <w:tc>
          <w:tcPr>
            <w:tcW w:w="121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4.1. Проведение общепоселковых мероприятий                                          </w:t>
            </w:r>
          </w:p>
        </w:tc>
      </w:tr>
      <w:tr w:rsidR="000516AF" w:rsidTr="000516AF">
        <w:trPr>
          <w:cantSplit/>
          <w:trHeight w:val="119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       </w:t>
            </w:r>
            <w:r>
              <w:rPr>
                <w:rFonts w:ascii="Times New Roman" w:hAnsi="Times New Roman" w:cs="Times New Roman"/>
              </w:rPr>
              <w:br/>
              <w:t xml:space="preserve">общепоселковых      </w:t>
            </w:r>
            <w:r>
              <w:rPr>
                <w:rFonts w:ascii="Times New Roman" w:hAnsi="Times New Roman" w:cs="Times New Roman"/>
              </w:rPr>
              <w:br/>
              <w:t xml:space="preserve">массовых          </w:t>
            </w:r>
            <w:r>
              <w:rPr>
                <w:rFonts w:ascii="Times New Roman" w:hAnsi="Times New Roman" w:cs="Times New Roman"/>
              </w:rPr>
              <w:br/>
              <w:t>мероприятий:</w:t>
            </w:r>
          </w:p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Активное  участие населения поселка в популяризации кул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туры, самодеятельное творчество  </w:t>
            </w:r>
          </w:p>
        </w:tc>
        <w:tc>
          <w:tcPr>
            <w:tcW w:w="24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п. Бер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зовка, </w:t>
            </w:r>
          </w:p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МУК «ДК Энтузиаст»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516AF" w:rsidTr="000516AF">
        <w:trPr>
          <w:cantSplit/>
          <w:trHeight w:val="414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16AF" w:rsidRDefault="000516A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«Новогоднего праздника»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16AF" w:rsidRDefault="000516A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0516AF" w:rsidRDefault="000516A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* -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поселка Березовка</w:t>
            </w:r>
          </w:p>
          <w:p w:rsidR="000516AF" w:rsidRDefault="000516A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МУК «ДК Энтузиаст»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16AF" w:rsidRDefault="00051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16AF" w:rsidRDefault="00051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16AF" w:rsidRDefault="00051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16AF" w:rsidRDefault="00051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</w:tr>
      <w:tr w:rsidR="000516AF" w:rsidTr="000516AF">
        <w:trPr>
          <w:cantSplit/>
          <w:trHeight w:val="414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16AF" w:rsidRDefault="000516A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праздника ко Дню защитника Отечества»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16AF" w:rsidRDefault="000516A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поселка Березовка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16AF" w:rsidRDefault="00051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16AF" w:rsidRDefault="00051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16AF" w:rsidRDefault="00051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16AF" w:rsidRDefault="00051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0516AF" w:rsidTr="000516AF">
        <w:trPr>
          <w:cantSplit/>
          <w:trHeight w:val="408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16AF" w:rsidRDefault="000516A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16AF" w:rsidRDefault="00051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праздника  «Масленица»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16AF" w:rsidRDefault="000516A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AF" w:rsidRDefault="000516A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поселка Березовка </w:t>
            </w:r>
          </w:p>
          <w:p w:rsidR="000516AF" w:rsidRDefault="000516AF">
            <w:pPr>
              <w:pStyle w:val="ConsPlusNormal"/>
              <w:spacing w:line="276" w:lineRule="auto"/>
              <w:ind w:firstLine="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МУК «ДК Энтузиаст»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16AF" w:rsidRDefault="00051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16AF" w:rsidRDefault="00051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16AF" w:rsidRDefault="00051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16AF" w:rsidRDefault="00051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0516AF" w:rsidTr="000516AF">
        <w:trPr>
          <w:cantSplit/>
          <w:trHeight w:val="459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16AF" w:rsidRDefault="000516A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«Женский день 8-ое марта»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16AF" w:rsidRDefault="000516A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поселка Березовка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16AF" w:rsidRDefault="00051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16AF" w:rsidRDefault="00051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16AF" w:rsidRDefault="00051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16AF" w:rsidRDefault="00051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0516AF" w:rsidTr="000516AF">
        <w:trPr>
          <w:cantSplit/>
          <w:trHeight w:val="357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16AF" w:rsidRDefault="000516A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«9-ое мая День победы»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16AF" w:rsidRDefault="000516A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поселка Березовка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16AF" w:rsidRDefault="00051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16AF" w:rsidRDefault="00051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16AF" w:rsidRDefault="00051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0516AF" w:rsidTr="000516AF">
        <w:trPr>
          <w:cantSplit/>
          <w:trHeight w:val="478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16AF" w:rsidRDefault="000516A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16AF" w:rsidRDefault="00051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праздника  «День защиты детей»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16AF" w:rsidRDefault="000516A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поселка Березовка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16AF" w:rsidRDefault="00051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16AF" w:rsidRDefault="00051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16AF" w:rsidRDefault="00051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16AF" w:rsidRDefault="00051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0516AF" w:rsidTr="000516AF">
        <w:trPr>
          <w:cantSplit/>
          <w:trHeight w:val="459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16AF" w:rsidRDefault="000516A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16AF" w:rsidRDefault="00051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праздника  «День молодежи»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16AF" w:rsidRDefault="000516A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поселка Березовка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16AF" w:rsidRDefault="00051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16AF" w:rsidRDefault="00051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16AF" w:rsidRDefault="00051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16AF" w:rsidRDefault="00051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0516AF" w:rsidTr="000516AF">
        <w:trPr>
          <w:cantSplit/>
          <w:trHeight w:val="84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AF" w:rsidRDefault="000516A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праздника  «День знаний», «День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теля»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AF" w:rsidRDefault="000516A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поселка Березовка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0516AF" w:rsidTr="000516AF">
        <w:trPr>
          <w:cantSplit/>
          <w:trHeight w:val="306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AF" w:rsidRDefault="000516A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праздника  «День пожилого человека»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AF" w:rsidRDefault="000516A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поселка Березовка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0516AF" w:rsidTr="000516AF">
        <w:trPr>
          <w:cantSplit/>
          <w:trHeight w:val="377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AF" w:rsidRDefault="000516A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Село мое родное»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AF" w:rsidRDefault="000516A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поселка Березовка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16AF" w:rsidTr="000516A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            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595,0</w:t>
            </w:r>
          </w:p>
        </w:tc>
      </w:tr>
      <w:tr w:rsidR="000516AF" w:rsidTr="000516AF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по          </w:t>
            </w:r>
            <w:r>
              <w:rPr>
                <w:rFonts w:ascii="Times New Roman" w:hAnsi="Times New Roman" w:cs="Times New Roman"/>
                <w:b/>
              </w:rPr>
              <w:br/>
              <w:t xml:space="preserve">программе         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AF" w:rsidRDefault="000516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800,0</w:t>
            </w:r>
          </w:p>
        </w:tc>
      </w:tr>
    </w:tbl>
    <w:p w:rsidR="000516AF" w:rsidRDefault="000516AF" w:rsidP="000516A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74E75" w:rsidRDefault="00074E75">
      <w:pPr>
        <w:pStyle w:val="ConsPlusNormal"/>
        <w:widowControl/>
        <w:ind w:firstLine="0"/>
        <w:jc w:val="right"/>
        <w:rPr>
          <w:sz w:val="2"/>
          <w:szCs w:val="2"/>
        </w:rPr>
      </w:pPr>
    </w:p>
    <w:sectPr w:rsidR="00074E75" w:rsidSect="004E25BA">
      <w:pgSz w:w="16838" w:h="11906" w:orient="landscape" w:code="9"/>
      <w:pgMar w:top="426" w:right="1134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5A0F"/>
    <w:multiLevelType w:val="hybridMultilevel"/>
    <w:tmpl w:val="CF4C0ED2"/>
    <w:lvl w:ilvl="0" w:tplc="7D243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17EA8"/>
    <w:multiLevelType w:val="hybridMultilevel"/>
    <w:tmpl w:val="0BE6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45CDC"/>
    <w:rsid w:val="00003F09"/>
    <w:rsid w:val="000119F4"/>
    <w:rsid w:val="000131B6"/>
    <w:rsid w:val="00033680"/>
    <w:rsid w:val="000375BC"/>
    <w:rsid w:val="000516AF"/>
    <w:rsid w:val="00070346"/>
    <w:rsid w:val="00070CF5"/>
    <w:rsid w:val="00072984"/>
    <w:rsid w:val="00074E75"/>
    <w:rsid w:val="00075EC1"/>
    <w:rsid w:val="0008477C"/>
    <w:rsid w:val="000B52DC"/>
    <w:rsid w:val="000E38D1"/>
    <w:rsid w:val="000E43B9"/>
    <w:rsid w:val="000F34E2"/>
    <w:rsid w:val="00117A33"/>
    <w:rsid w:val="00133A41"/>
    <w:rsid w:val="00142DB4"/>
    <w:rsid w:val="00144AAB"/>
    <w:rsid w:val="00157BD8"/>
    <w:rsid w:val="00160859"/>
    <w:rsid w:val="00171CBC"/>
    <w:rsid w:val="00175DEF"/>
    <w:rsid w:val="00192128"/>
    <w:rsid w:val="001B41C9"/>
    <w:rsid w:val="001B4340"/>
    <w:rsid w:val="001D2395"/>
    <w:rsid w:val="001E2FB6"/>
    <w:rsid w:val="001F371E"/>
    <w:rsid w:val="00206587"/>
    <w:rsid w:val="00207C5E"/>
    <w:rsid w:val="0021179A"/>
    <w:rsid w:val="00215D63"/>
    <w:rsid w:val="002231F2"/>
    <w:rsid w:val="00237EFF"/>
    <w:rsid w:val="00242766"/>
    <w:rsid w:val="002442F4"/>
    <w:rsid w:val="0027101F"/>
    <w:rsid w:val="00272E61"/>
    <w:rsid w:val="0027612A"/>
    <w:rsid w:val="0029386E"/>
    <w:rsid w:val="002966CE"/>
    <w:rsid w:val="002D4765"/>
    <w:rsid w:val="002D5D0F"/>
    <w:rsid w:val="002E4134"/>
    <w:rsid w:val="00303AB7"/>
    <w:rsid w:val="00335B46"/>
    <w:rsid w:val="00363932"/>
    <w:rsid w:val="003A43AF"/>
    <w:rsid w:val="003B4E99"/>
    <w:rsid w:val="003E21C5"/>
    <w:rsid w:val="003F6DF2"/>
    <w:rsid w:val="004007C1"/>
    <w:rsid w:val="00401638"/>
    <w:rsid w:val="0042515B"/>
    <w:rsid w:val="004273D9"/>
    <w:rsid w:val="00430906"/>
    <w:rsid w:val="00432DD1"/>
    <w:rsid w:val="00434601"/>
    <w:rsid w:val="00456C42"/>
    <w:rsid w:val="00471D4E"/>
    <w:rsid w:val="00474B7B"/>
    <w:rsid w:val="004767EC"/>
    <w:rsid w:val="00477273"/>
    <w:rsid w:val="0048347E"/>
    <w:rsid w:val="00493756"/>
    <w:rsid w:val="004A070C"/>
    <w:rsid w:val="004A1A32"/>
    <w:rsid w:val="004B7349"/>
    <w:rsid w:val="004C17D8"/>
    <w:rsid w:val="004C2AEA"/>
    <w:rsid w:val="004C6A4F"/>
    <w:rsid w:val="004D09D5"/>
    <w:rsid w:val="004E0CD0"/>
    <w:rsid w:val="004E25BA"/>
    <w:rsid w:val="004F7C00"/>
    <w:rsid w:val="00506495"/>
    <w:rsid w:val="0052569A"/>
    <w:rsid w:val="0053453D"/>
    <w:rsid w:val="00561005"/>
    <w:rsid w:val="00563557"/>
    <w:rsid w:val="0057042A"/>
    <w:rsid w:val="00573843"/>
    <w:rsid w:val="005763F5"/>
    <w:rsid w:val="00586E82"/>
    <w:rsid w:val="00590628"/>
    <w:rsid w:val="0059159D"/>
    <w:rsid w:val="005947C3"/>
    <w:rsid w:val="005A07BD"/>
    <w:rsid w:val="005C18C8"/>
    <w:rsid w:val="005F7098"/>
    <w:rsid w:val="0061734E"/>
    <w:rsid w:val="00646C4B"/>
    <w:rsid w:val="006476BF"/>
    <w:rsid w:val="00654A56"/>
    <w:rsid w:val="00657846"/>
    <w:rsid w:val="00664057"/>
    <w:rsid w:val="00664A00"/>
    <w:rsid w:val="00694C31"/>
    <w:rsid w:val="00697EF8"/>
    <w:rsid w:val="006A0078"/>
    <w:rsid w:val="006A752C"/>
    <w:rsid w:val="006B174D"/>
    <w:rsid w:val="006D0B1A"/>
    <w:rsid w:val="006D29D8"/>
    <w:rsid w:val="006D6853"/>
    <w:rsid w:val="006E35CD"/>
    <w:rsid w:val="00705270"/>
    <w:rsid w:val="00724520"/>
    <w:rsid w:val="00730EB0"/>
    <w:rsid w:val="0074219B"/>
    <w:rsid w:val="00742DC0"/>
    <w:rsid w:val="00750381"/>
    <w:rsid w:val="0077081F"/>
    <w:rsid w:val="00785F76"/>
    <w:rsid w:val="00794DF9"/>
    <w:rsid w:val="007B10EC"/>
    <w:rsid w:val="007E1ED0"/>
    <w:rsid w:val="007E7D4A"/>
    <w:rsid w:val="00812448"/>
    <w:rsid w:val="0081493B"/>
    <w:rsid w:val="008207B8"/>
    <w:rsid w:val="00824E78"/>
    <w:rsid w:val="00826B52"/>
    <w:rsid w:val="00853F36"/>
    <w:rsid w:val="0086036C"/>
    <w:rsid w:val="00860D76"/>
    <w:rsid w:val="00866840"/>
    <w:rsid w:val="008842EF"/>
    <w:rsid w:val="0088788B"/>
    <w:rsid w:val="00890D97"/>
    <w:rsid w:val="008948F7"/>
    <w:rsid w:val="00895B1A"/>
    <w:rsid w:val="008A2D1A"/>
    <w:rsid w:val="008B252A"/>
    <w:rsid w:val="008B39D7"/>
    <w:rsid w:val="008E6531"/>
    <w:rsid w:val="008F18C6"/>
    <w:rsid w:val="008F1929"/>
    <w:rsid w:val="009029DC"/>
    <w:rsid w:val="00911C22"/>
    <w:rsid w:val="00921875"/>
    <w:rsid w:val="00923B31"/>
    <w:rsid w:val="00924CC1"/>
    <w:rsid w:val="009251BE"/>
    <w:rsid w:val="00925361"/>
    <w:rsid w:val="0095114F"/>
    <w:rsid w:val="00961733"/>
    <w:rsid w:val="00993BC2"/>
    <w:rsid w:val="009A1287"/>
    <w:rsid w:val="009C56CA"/>
    <w:rsid w:val="009C5B33"/>
    <w:rsid w:val="009D32D7"/>
    <w:rsid w:val="009F3C5D"/>
    <w:rsid w:val="00A03C2C"/>
    <w:rsid w:val="00A06E03"/>
    <w:rsid w:val="00A56762"/>
    <w:rsid w:val="00A572FB"/>
    <w:rsid w:val="00A60F33"/>
    <w:rsid w:val="00A75CF1"/>
    <w:rsid w:val="00A8086C"/>
    <w:rsid w:val="00A83C5B"/>
    <w:rsid w:val="00AD3F8B"/>
    <w:rsid w:val="00AF1D1B"/>
    <w:rsid w:val="00B12303"/>
    <w:rsid w:val="00B2541B"/>
    <w:rsid w:val="00B43FB1"/>
    <w:rsid w:val="00B803B0"/>
    <w:rsid w:val="00B81490"/>
    <w:rsid w:val="00B82B3F"/>
    <w:rsid w:val="00BB2185"/>
    <w:rsid w:val="00BB452A"/>
    <w:rsid w:val="00BE0FF0"/>
    <w:rsid w:val="00BE2E03"/>
    <w:rsid w:val="00BE482A"/>
    <w:rsid w:val="00C05729"/>
    <w:rsid w:val="00C05A70"/>
    <w:rsid w:val="00C11D3F"/>
    <w:rsid w:val="00C142DB"/>
    <w:rsid w:val="00C14AB8"/>
    <w:rsid w:val="00C31828"/>
    <w:rsid w:val="00C33A79"/>
    <w:rsid w:val="00C50918"/>
    <w:rsid w:val="00C65AF0"/>
    <w:rsid w:val="00C67902"/>
    <w:rsid w:val="00C762C2"/>
    <w:rsid w:val="00CA65E8"/>
    <w:rsid w:val="00CB19B4"/>
    <w:rsid w:val="00CB2545"/>
    <w:rsid w:val="00CB6955"/>
    <w:rsid w:val="00CC6043"/>
    <w:rsid w:val="00CC6A16"/>
    <w:rsid w:val="00CE5BDC"/>
    <w:rsid w:val="00D0794E"/>
    <w:rsid w:val="00D375A5"/>
    <w:rsid w:val="00D44B1D"/>
    <w:rsid w:val="00D55227"/>
    <w:rsid w:val="00D60758"/>
    <w:rsid w:val="00D72097"/>
    <w:rsid w:val="00D817BA"/>
    <w:rsid w:val="00D8541F"/>
    <w:rsid w:val="00D9384F"/>
    <w:rsid w:val="00DB1B28"/>
    <w:rsid w:val="00DD4B9A"/>
    <w:rsid w:val="00DE1845"/>
    <w:rsid w:val="00DE591B"/>
    <w:rsid w:val="00DE73B1"/>
    <w:rsid w:val="00DF61F3"/>
    <w:rsid w:val="00E16FF8"/>
    <w:rsid w:val="00E21E37"/>
    <w:rsid w:val="00E25887"/>
    <w:rsid w:val="00E400FA"/>
    <w:rsid w:val="00E40ACB"/>
    <w:rsid w:val="00E4380F"/>
    <w:rsid w:val="00E56575"/>
    <w:rsid w:val="00E60256"/>
    <w:rsid w:val="00E628BD"/>
    <w:rsid w:val="00E65E21"/>
    <w:rsid w:val="00E76E8F"/>
    <w:rsid w:val="00EB2103"/>
    <w:rsid w:val="00EC5503"/>
    <w:rsid w:val="00F066E3"/>
    <w:rsid w:val="00F1233A"/>
    <w:rsid w:val="00F41CDE"/>
    <w:rsid w:val="00F45CDC"/>
    <w:rsid w:val="00F6414A"/>
    <w:rsid w:val="00F83D37"/>
    <w:rsid w:val="00F9704E"/>
    <w:rsid w:val="00FB1A51"/>
    <w:rsid w:val="00FB6BDF"/>
    <w:rsid w:val="00FE3F27"/>
    <w:rsid w:val="00FF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4A0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2F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442F4"/>
    <w:pPr>
      <w:spacing w:after="0" w:line="240" w:lineRule="auto"/>
    </w:pPr>
  </w:style>
  <w:style w:type="paragraph" w:styleId="a7">
    <w:name w:val="Plain Text"/>
    <w:basedOn w:val="a"/>
    <w:link w:val="a8"/>
    <w:semiHidden/>
    <w:rsid w:val="002D4765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semiHidden/>
    <w:rsid w:val="002D4765"/>
    <w:rPr>
      <w:rFonts w:ascii="Consolas" w:eastAsia="Times New Roman" w:hAnsi="Consolas" w:cs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86;&#1089;&#1090;&#1072;&#1085;&#1086;&#1074;&#1083;&#1077;&#1085;&#1080;&#1077;%20%20&#1082;&#1091;&#1083;&#1100;&#1090;&#1091;&#1088;&#1072;%202010-2012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FD932-49D0-45CA-B89F-783980BF7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 культура 2010-2012</Template>
  <TotalTime>18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В.П.</dc:creator>
  <cp:keywords/>
  <dc:description/>
  <cp:lastModifiedBy>Гордеева В.П.</cp:lastModifiedBy>
  <cp:revision>14</cp:revision>
  <cp:lastPrinted>2011-01-24T10:13:00Z</cp:lastPrinted>
  <dcterms:created xsi:type="dcterms:W3CDTF">2011-10-06T10:19:00Z</dcterms:created>
  <dcterms:modified xsi:type="dcterms:W3CDTF">2011-12-05T05:16:00Z</dcterms:modified>
</cp:coreProperties>
</file>